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31F5" w14:textId="0B7153C9" w:rsidR="00267E33" w:rsidRDefault="00000000">
      <w:pPr>
        <w:pStyle w:val="1"/>
        <w:jc w:val="center"/>
      </w:pPr>
      <w:r>
        <w:t>20</w:t>
      </w:r>
      <w:r w:rsidR="000E0BBB">
        <w:t>2</w:t>
      </w:r>
      <w:r>
        <w:rPr>
          <w:rFonts w:hint="eastAsia"/>
        </w:rPr>
        <w:t>0</w:t>
      </w:r>
      <w:r>
        <w:t>级国经所学术型硕士毕业论文</w:t>
      </w:r>
      <w:bookmarkStart w:id="0" w:name="_Hlk106089370"/>
      <w:r>
        <w:t>答辩</w:t>
      </w:r>
      <w:r>
        <w:rPr>
          <w:rFonts w:hint="eastAsia"/>
        </w:rPr>
        <w:t>公告</w:t>
      </w:r>
      <w:bookmarkEnd w:id="0"/>
    </w:p>
    <w:p w14:paraId="12C0E7BD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答辩人：胡港</w:t>
      </w:r>
    </w:p>
    <w:p w14:paraId="0D8705F8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论文题目：《美联储货币政策的差异化溢出效应研究》</w:t>
      </w:r>
    </w:p>
    <w:p w14:paraId="6B5D028D" w14:textId="0FFCB970" w:rsidR="00267E33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指导教师：戴金平</w:t>
      </w:r>
    </w:p>
    <w:p w14:paraId="7EEB61A6" w14:textId="77777777" w:rsidR="000E0BBB" w:rsidRDefault="000E0BBB" w:rsidP="000E0BBB">
      <w:pPr>
        <w:spacing w:before="0" w:after="0" w:line="240" w:lineRule="auto"/>
        <w:jc w:val="both"/>
        <w:rPr>
          <w:rFonts w:ascii="宋体" w:eastAsia="宋体" w:hAnsi="宋体"/>
          <w:sz w:val="28"/>
          <w:szCs w:val="28"/>
        </w:rPr>
      </w:pPr>
    </w:p>
    <w:p w14:paraId="208B7FB0" w14:textId="77777777" w:rsidR="00CC2DE0" w:rsidRPr="00CC2DE0" w:rsidRDefault="00CC2DE0" w:rsidP="00CC2DE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CC2DE0">
        <w:rPr>
          <w:rFonts w:ascii="宋体" w:eastAsia="宋体" w:hAnsi="宋体" w:cs="宋体" w:hint="eastAsia"/>
          <w:color w:val="000000"/>
          <w:sz w:val="28"/>
          <w:szCs w:val="28"/>
        </w:rPr>
        <w:t>答辩人：曹一迪</w:t>
      </w:r>
    </w:p>
    <w:p w14:paraId="22AE55CF" w14:textId="77777777" w:rsidR="00CC2DE0" w:rsidRPr="00CC2DE0" w:rsidRDefault="00CC2DE0" w:rsidP="00CC2DE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CC2DE0">
        <w:rPr>
          <w:rFonts w:ascii="宋体" w:eastAsia="宋体" w:hAnsi="宋体" w:cs="宋体" w:hint="eastAsia"/>
          <w:color w:val="000000"/>
          <w:sz w:val="28"/>
          <w:szCs w:val="28"/>
        </w:rPr>
        <w:t>论文题目：《人民币汇率波动如何影响我国电子行业出口贸易？——基于微观企业的研究》</w:t>
      </w:r>
    </w:p>
    <w:p w14:paraId="22FE033B" w14:textId="151EBBFF" w:rsidR="00267E33" w:rsidRDefault="00CC2DE0" w:rsidP="00CC2DE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CC2DE0">
        <w:rPr>
          <w:rFonts w:ascii="宋体" w:eastAsia="宋体" w:hAnsi="宋体" w:cs="宋体" w:hint="eastAsia"/>
          <w:color w:val="000000"/>
          <w:sz w:val="28"/>
          <w:szCs w:val="28"/>
        </w:rPr>
        <w:t>指导教师：戴金平</w:t>
      </w:r>
    </w:p>
    <w:p w14:paraId="555C60A1" w14:textId="77777777" w:rsidR="00CC2DE0" w:rsidRDefault="00CC2DE0" w:rsidP="00CC2DE0">
      <w:pPr>
        <w:spacing w:before="0" w:after="0" w:line="240" w:lineRule="auto"/>
        <w:jc w:val="both"/>
        <w:rPr>
          <w:rFonts w:ascii="宋体" w:eastAsia="宋体" w:hAnsi="宋体" w:hint="eastAsia"/>
          <w:sz w:val="28"/>
          <w:szCs w:val="28"/>
        </w:rPr>
      </w:pPr>
    </w:p>
    <w:p w14:paraId="2D6F6968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答辩人：张雅蒙</w:t>
      </w:r>
    </w:p>
    <w:p w14:paraId="262B94FF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论文题目：《环境、社会和治理（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>ESG）表现对企业对外直接投资的影响研究》</w:t>
      </w:r>
    </w:p>
    <w:p w14:paraId="33D7F2EC" w14:textId="70FFC8C9" w:rsidR="00267E33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指导教师：张诚</w:t>
      </w:r>
    </w:p>
    <w:p w14:paraId="24ADEBDF" w14:textId="77777777" w:rsidR="000E0BBB" w:rsidRDefault="000E0BBB" w:rsidP="000E0BBB">
      <w:pPr>
        <w:spacing w:before="0" w:after="0" w:line="240" w:lineRule="auto"/>
        <w:jc w:val="both"/>
        <w:rPr>
          <w:rFonts w:ascii="宋体" w:eastAsia="宋体" w:hAnsi="宋体"/>
          <w:sz w:val="28"/>
          <w:szCs w:val="28"/>
        </w:rPr>
      </w:pPr>
    </w:p>
    <w:p w14:paraId="241E43EE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答辩人：李端雯</w:t>
      </w:r>
    </w:p>
    <w:p w14:paraId="3820CD84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论文题目：《制度距离与外资企业进入模式选择：独资还是合资？》</w:t>
      </w:r>
    </w:p>
    <w:p w14:paraId="22B2136D" w14:textId="5D790270" w:rsidR="00267E33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指导教师：严兵</w:t>
      </w:r>
    </w:p>
    <w:p w14:paraId="06A97082" w14:textId="77777777" w:rsid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14:paraId="02077142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答辩人：白冬晴</w:t>
      </w:r>
    </w:p>
    <w:p w14:paraId="7290B156" w14:textId="7777777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论文题目：《企业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>ESG评价与财务表现——以我国A股上市零售企业为例》</w:t>
      </w:r>
    </w:p>
    <w:p w14:paraId="208AA3E0" w14:textId="33F03192" w:rsid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指导教师：万志宏</w:t>
      </w:r>
    </w:p>
    <w:p w14:paraId="49D24CE9" w14:textId="77777777" w:rsid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14:paraId="56D0DDC1" w14:textId="0BDB0CA7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答辩人：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李友林</w:t>
      </w:r>
    </w:p>
    <w:p w14:paraId="25D80956" w14:textId="0014027A" w:rsidR="000E0BBB" w:rsidRP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论文题目：《东道国数字经济发展对中国企业对外直接投资的影响研究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>》</w:t>
      </w:r>
    </w:p>
    <w:p w14:paraId="7D66D6C0" w14:textId="38EDE46E" w:rsidR="000E0BBB" w:rsidRDefault="000E0BBB" w:rsidP="000E0BBB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指导教师：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葛顺奇</w:t>
      </w:r>
    </w:p>
    <w:p w14:paraId="17C306CC" w14:textId="77777777" w:rsidR="000E0BBB" w:rsidRDefault="000E0BBB" w:rsidP="000E0BBB">
      <w:pPr>
        <w:spacing w:before="0" w:after="0" w:line="240" w:lineRule="auto"/>
        <w:jc w:val="both"/>
        <w:rPr>
          <w:rFonts w:ascii="宋体" w:eastAsia="宋体" w:hAnsi="宋体"/>
          <w:sz w:val="28"/>
          <w:szCs w:val="28"/>
        </w:rPr>
      </w:pPr>
    </w:p>
    <w:p w14:paraId="1CF89AF7" w14:textId="1D456DAC" w:rsidR="000E0BBB" w:rsidRPr="000E0BBB" w:rsidRDefault="0000000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答辩委员：</w:t>
      </w: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戴金平 南开大学经济学院 教授</w:t>
      </w:r>
    </w:p>
    <w:p w14:paraId="2BF9DED4" w14:textId="1A774F9D" w:rsidR="00267E33" w:rsidRPr="000E0BBB" w:rsidRDefault="000E0BBB">
      <w:pPr>
        <w:spacing w:before="0" w:after="0" w:line="240" w:lineRule="auto"/>
        <w:ind w:firstLineChars="500" w:firstLine="140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 xml:space="preserve">张 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诚 南开大学经济学院 教授</w:t>
      </w:r>
    </w:p>
    <w:p w14:paraId="383D81A6" w14:textId="77777777" w:rsidR="00267E33" w:rsidRPr="000E0BBB" w:rsidRDefault="00000000">
      <w:pPr>
        <w:spacing w:before="0" w:after="0" w:line="240" w:lineRule="auto"/>
        <w:ind w:firstLineChars="500" w:firstLine="140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 xml:space="preserve">严 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兵 南开大学经济学院 教授</w:t>
      </w:r>
    </w:p>
    <w:p w14:paraId="28CE7925" w14:textId="1D790453" w:rsidR="000E0BBB" w:rsidRDefault="000E0BBB" w:rsidP="000E0BBB">
      <w:pPr>
        <w:spacing w:before="0" w:after="0" w:line="240" w:lineRule="auto"/>
        <w:ind w:firstLineChars="500" w:firstLine="140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>万志宏 南开大学经济学院 副教授</w:t>
      </w:r>
    </w:p>
    <w:p w14:paraId="2AA39FB0" w14:textId="77777777" w:rsidR="00267E33" w:rsidRPr="000E0BBB" w:rsidRDefault="00267E33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14:paraId="6231E95E" w14:textId="77777777" w:rsidR="00267E33" w:rsidRDefault="0000000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</w:rPr>
        <w:t>答辩秘书：</w:t>
      </w:r>
      <w:r w:rsidRPr="000E0BBB">
        <w:rPr>
          <w:rFonts w:ascii="宋体" w:eastAsia="宋体" w:hAnsi="宋体" w:cs="宋体"/>
          <w:color w:val="000000"/>
          <w:sz w:val="28"/>
          <w:szCs w:val="28"/>
        </w:rPr>
        <w:t>冯凯</w:t>
      </w:r>
      <w:r w:rsidRPr="000E0BBB">
        <w:rPr>
          <w:rFonts w:ascii="宋体" w:eastAsia="宋体" w:hAnsi="宋体" w:cs="宋体" w:hint="eastAsia"/>
          <w:color w:val="000000"/>
          <w:sz w:val="28"/>
          <w:szCs w:val="28"/>
        </w:rPr>
        <w:t xml:space="preserve"> 南开大学经济学院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助理研究员</w:t>
      </w:r>
    </w:p>
    <w:p w14:paraId="2FD2B176" w14:textId="43BF6D1C" w:rsidR="00267E33" w:rsidRDefault="0000000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</w:rPr>
        <w:t>答辩时间：</w:t>
      </w:r>
      <w:bookmarkStart w:id="1" w:name="_Hlk106089420"/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/>
          <w:color w:val="000000"/>
          <w:sz w:val="28"/>
          <w:szCs w:val="28"/>
        </w:rPr>
        <w:t>02</w:t>
      </w:r>
      <w:r w:rsidR="000E0BBB">
        <w:rPr>
          <w:rFonts w:ascii="宋体" w:eastAsia="宋体" w:hAnsi="宋体" w:cs="宋体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bookmarkEnd w:id="1"/>
      <w:r>
        <w:rPr>
          <w:rFonts w:ascii="宋体" w:eastAsia="宋体" w:hAnsi="宋体" w:cs="宋体"/>
          <w:color w:val="000000"/>
          <w:sz w:val="28"/>
          <w:szCs w:val="28"/>
        </w:rPr>
        <w:t>5月17日</w:t>
      </w:r>
      <w:r w:rsidR="000E0BBB">
        <w:rPr>
          <w:rFonts w:ascii="宋体" w:eastAsia="宋体" w:hAnsi="宋体" w:cs="宋体" w:hint="eastAsia"/>
          <w:color w:val="000000"/>
          <w:sz w:val="28"/>
          <w:szCs w:val="28"/>
        </w:rPr>
        <w:t>上</w:t>
      </w:r>
      <w:r>
        <w:rPr>
          <w:rFonts w:ascii="宋体" w:eastAsia="宋体" w:hAnsi="宋体" w:cs="宋体"/>
          <w:color w:val="000000"/>
          <w:sz w:val="28"/>
          <w:szCs w:val="28"/>
        </w:rPr>
        <w:t>午</w:t>
      </w:r>
      <w:r w:rsidR="000E0BBB">
        <w:rPr>
          <w:rFonts w:ascii="宋体" w:eastAsia="宋体" w:hAnsi="宋体" w:cs="宋体"/>
          <w:color w:val="000000"/>
          <w:sz w:val="28"/>
          <w:szCs w:val="28"/>
        </w:rPr>
        <w:t>8</w:t>
      </w:r>
      <w:r>
        <w:rPr>
          <w:rFonts w:ascii="宋体" w:eastAsia="宋体" w:hAnsi="宋体" w:cs="宋体"/>
          <w:color w:val="000000"/>
          <w:sz w:val="28"/>
          <w:szCs w:val="28"/>
        </w:rPr>
        <w:t>:</w:t>
      </w:r>
      <w:r w:rsidR="000E0BBB">
        <w:rPr>
          <w:rFonts w:ascii="宋体" w:eastAsia="宋体" w:hAnsi="宋体" w:cs="宋体"/>
          <w:color w:val="000000"/>
          <w:sz w:val="28"/>
          <w:szCs w:val="28"/>
        </w:rPr>
        <w:t>3</w:t>
      </w:r>
      <w:r>
        <w:rPr>
          <w:rFonts w:ascii="宋体" w:eastAsia="宋体" w:hAnsi="宋体" w:cs="宋体"/>
          <w:color w:val="000000"/>
          <w:sz w:val="28"/>
          <w:szCs w:val="28"/>
        </w:rPr>
        <w:t>0</w:t>
      </w:r>
    </w:p>
    <w:p w14:paraId="40EECE70" w14:textId="49D006D4" w:rsidR="00267E33" w:rsidRDefault="00000000">
      <w:pPr>
        <w:spacing w:before="0" w:after="0" w:line="240" w:lineRule="auto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</w:rPr>
        <w:t>答辩地点：经济学院12</w:t>
      </w:r>
      <w:r w:rsidR="000E0BBB">
        <w:rPr>
          <w:rFonts w:ascii="宋体" w:eastAsia="宋体" w:hAnsi="宋体" w:cs="宋体" w:hint="eastAsia"/>
          <w:color w:val="000000"/>
          <w:sz w:val="28"/>
          <w:szCs w:val="28"/>
        </w:rPr>
        <w:t>层</w:t>
      </w:r>
      <w:r>
        <w:rPr>
          <w:rFonts w:ascii="宋体" w:eastAsia="宋体" w:hAnsi="宋体" w:cs="宋体"/>
          <w:color w:val="000000"/>
          <w:sz w:val="28"/>
          <w:szCs w:val="28"/>
        </w:rPr>
        <w:t>会议室</w:t>
      </w:r>
    </w:p>
    <w:sectPr w:rsidR="00267E33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B8C8" w14:textId="77777777" w:rsidR="00697E4A" w:rsidRDefault="00697E4A">
      <w:pPr>
        <w:spacing w:line="240" w:lineRule="auto"/>
      </w:pPr>
      <w:r>
        <w:separator/>
      </w:r>
    </w:p>
  </w:endnote>
  <w:endnote w:type="continuationSeparator" w:id="0">
    <w:p w14:paraId="72E6B1A5" w14:textId="77777777" w:rsidR="00697E4A" w:rsidRDefault="00697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A7A1" w14:textId="77777777" w:rsidR="00697E4A" w:rsidRDefault="00697E4A">
      <w:pPr>
        <w:spacing w:before="0" w:after="0"/>
      </w:pPr>
      <w:r>
        <w:separator/>
      </w:r>
    </w:p>
  </w:footnote>
  <w:footnote w:type="continuationSeparator" w:id="0">
    <w:p w14:paraId="5C026BCF" w14:textId="77777777" w:rsidR="00697E4A" w:rsidRDefault="00697E4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jZTQ5OGQyMTIyZTk4YjkwMzFiM2QxZjE4OGYyZmEifQ=="/>
  </w:docVars>
  <w:rsids>
    <w:rsidRoot w:val="00AB4BD3"/>
    <w:rsid w:val="000E0BBB"/>
    <w:rsid w:val="000E76E4"/>
    <w:rsid w:val="00267E33"/>
    <w:rsid w:val="00465A1D"/>
    <w:rsid w:val="005828AD"/>
    <w:rsid w:val="00697E4A"/>
    <w:rsid w:val="007A41EA"/>
    <w:rsid w:val="00854D2E"/>
    <w:rsid w:val="00860C42"/>
    <w:rsid w:val="00900441"/>
    <w:rsid w:val="00933952"/>
    <w:rsid w:val="00976F57"/>
    <w:rsid w:val="00A67231"/>
    <w:rsid w:val="00AB4BD3"/>
    <w:rsid w:val="00CC2DE0"/>
    <w:rsid w:val="00D9154F"/>
    <w:rsid w:val="00F306C9"/>
    <w:rsid w:val="00FF4CD8"/>
    <w:rsid w:val="00FF5A17"/>
    <w:rsid w:val="242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C5BD"/>
  <w15:docId w15:val="{C640554F-5B18-490F-A0D8-41A10EC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40">
    <w:name w:val="标题 4 字符"/>
    <w:basedOn w:val="a0"/>
    <w:link w:val="4"/>
    <w:uiPriority w:val="9"/>
    <w:qFormat/>
    <w:rPr>
      <w:b/>
      <w:bCs/>
      <w:color w:val="1A1A1A"/>
      <w:sz w:val="24"/>
      <w:szCs w:val="24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65A1D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A1D"/>
    <w:rPr>
      <w:color w:val="333333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5A1D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A1D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友林</cp:lastModifiedBy>
  <cp:revision>20</cp:revision>
  <dcterms:created xsi:type="dcterms:W3CDTF">2022-05-21T08:19:00Z</dcterms:created>
  <dcterms:modified xsi:type="dcterms:W3CDTF">2023-05-12T00:09:00Z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175BDE448CFF419B835323299266FBA8_13</vt:lpwstr>
  </property>
</Properties>
</file>