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2020级国经所学术型硕士毕业论文</w:t>
      </w:r>
      <w:bookmarkStart w:id="0" w:name="_Hlk106089370"/>
      <w:r>
        <w:t>答辩</w:t>
      </w:r>
      <w:r>
        <w:rPr>
          <w:rFonts w:hint="eastAsia"/>
        </w:rPr>
        <w:t>公告</w:t>
      </w:r>
      <w:bookmarkEnd w:id="0"/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张云虎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论文题目：《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中国对非洲国家直接投资的贸易效应</w:t>
      </w:r>
      <w:r>
        <w:rPr>
          <w:rFonts w:ascii="宋体" w:hAnsi="宋体" w:eastAsia="宋体" w:cs="宋体"/>
          <w:color w:val="000000"/>
          <w:sz w:val="28"/>
          <w:szCs w:val="28"/>
        </w:rPr>
        <w:t>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李荣林</w:t>
      </w:r>
    </w:p>
    <w:p>
      <w:pPr>
        <w:spacing w:before="0" w:after="0" w:line="240" w:lineRule="auto"/>
        <w:jc w:val="both"/>
        <w:rPr>
          <w:rFonts w:ascii="宋体" w:hAnsi="宋体" w:eastAsia="宋体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马智源</w:t>
      </w:r>
    </w:p>
    <w:p>
      <w:pPr>
        <w:spacing w:before="0" w:after="0" w:line="24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论文题目：《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泰国木薯产品对中国出口的因素分析</w:t>
      </w:r>
      <w:r>
        <w:rPr>
          <w:rFonts w:ascii="宋体" w:hAnsi="宋体" w:eastAsia="宋体" w:cs="宋体"/>
          <w:color w:val="000000"/>
          <w:sz w:val="28"/>
          <w:szCs w:val="28"/>
        </w:rPr>
        <w:t>》</w:t>
      </w:r>
    </w:p>
    <w:p>
      <w:pPr>
        <w:spacing w:before="0" w:after="0" w:line="240" w:lineRule="auto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李荣林</w:t>
      </w:r>
    </w:p>
    <w:p>
      <w:pPr>
        <w:spacing w:before="0" w:after="0" w:line="240" w:lineRule="auto"/>
        <w:jc w:val="both"/>
        <w:rPr>
          <w:rFonts w:ascii="宋体" w:hAnsi="宋体" w:eastAsia="宋体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孙小明</w:t>
      </w:r>
    </w:p>
    <w:p>
      <w:pPr>
        <w:spacing w:before="0" w:after="0" w:line="24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论文题目：《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FDI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对城市化效应的研究-基于浙江省和江苏省的对比分析</w:t>
      </w:r>
      <w:r>
        <w:rPr>
          <w:rFonts w:ascii="宋体" w:hAnsi="宋体" w:eastAsia="宋体" w:cs="宋体"/>
          <w:color w:val="000000"/>
          <w:sz w:val="28"/>
          <w:szCs w:val="28"/>
        </w:rPr>
        <w:t>》</w:t>
      </w:r>
    </w:p>
    <w:p>
      <w:pPr>
        <w:spacing w:before="0" w:after="0" w:line="240" w:lineRule="auto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陈建国</w:t>
      </w:r>
    </w:p>
    <w:p>
      <w:pPr>
        <w:spacing w:before="0" w:after="0" w:line="240" w:lineRule="auto"/>
        <w:jc w:val="both"/>
        <w:rPr>
          <w:rFonts w:ascii="宋体" w:hAnsi="宋体" w:eastAsia="宋体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杜采玲</w:t>
      </w:r>
    </w:p>
    <w:p>
      <w:pPr>
        <w:spacing w:before="0" w:after="0" w:line="240" w:lineRule="auto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论文题目：《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数字服务贸易壁垒对数字服务贸易出口的影响研究</w:t>
      </w:r>
      <w:r>
        <w:rPr>
          <w:rFonts w:ascii="宋体" w:hAnsi="宋体" w:eastAsia="宋体" w:cs="宋体"/>
          <w:color w:val="000000"/>
          <w:sz w:val="28"/>
          <w:szCs w:val="28"/>
        </w:rPr>
        <w:t>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孟夏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诸葛梦婷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论文题目：《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服务业开放如何影响中国企业的劳动收入份额</w:t>
      </w:r>
      <w:r>
        <w:rPr>
          <w:rFonts w:ascii="宋体" w:hAnsi="宋体" w:eastAsia="宋体" w:cs="宋体"/>
          <w:color w:val="000000"/>
          <w:sz w:val="28"/>
          <w:szCs w:val="28"/>
        </w:rPr>
        <w:t>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毛其淋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默默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论文题目：《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中国在西非经济共体投资的影响因素</w:t>
      </w:r>
      <w:r>
        <w:rPr>
          <w:rFonts w:ascii="宋体" w:hAnsi="宋体" w:eastAsia="宋体" w:cs="宋体"/>
          <w:color w:val="000000"/>
          <w:sz w:val="28"/>
          <w:szCs w:val="28"/>
        </w:rPr>
        <w:t>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指导教师：葛顺奇</w:t>
      </w:r>
    </w:p>
    <w:p>
      <w:pPr>
        <w:spacing w:before="0" w:after="0" w:line="240" w:lineRule="auto"/>
        <w:jc w:val="both"/>
        <w:rPr>
          <w:rFonts w:ascii="宋体" w:hAnsi="宋体" w:eastAsia="宋体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答辩委员：李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荣林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南开大学经济学院 教授</w:t>
      </w:r>
    </w:p>
    <w:p>
      <w:pPr>
        <w:spacing w:before="0" w:after="0" w:line="240" w:lineRule="auto"/>
        <w:ind w:firstLine="1400" w:firstLineChars="500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陈建国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南开大学经济学院 教授</w:t>
      </w:r>
    </w:p>
    <w:p>
      <w:pPr>
        <w:spacing w:before="0" w:after="0" w:line="240" w:lineRule="auto"/>
        <w:ind w:firstLine="1400" w:firstLineChars="500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孟  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南开大学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APEC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研究中心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教授</w:t>
      </w:r>
      <w:bookmarkStart w:id="2" w:name="_GoBack"/>
      <w:bookmarkEnd w:id="2"/>
    </w:p>
    <w:p>
      <w:pPr>
        <w:spacing w:before="0" w:after="0" w:line="240" w:lineRule="auto"/>
        <w:ind w:firstLine="1400" w:firstLineChars="500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毛其淋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南开大学经济学院 教授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答辩秘书：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方森辉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南开大学经济学院 助理教授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答辩时间：</w:t>
      </w:r>
      <w:bookmarkStart w:id="1" w:name="_Hlk106089420"/>
      <w:r>
        <w:rPr>
          <w:rFonts w:hint="eastAsia" w:ascii="宋体" w:hAnsi="宋体" w:eastAsia="宋体" w:cs="宋体"/>
          <w:color w:val="000000"/>
          <w:sz w:val="28"/>
          <w:szCs w:val="28"/>
        </w:rPr>
        <w:t>2</w:t>
      </w:r>
      <w:r>
        <w:rPr>
          <w:rFonts w:ascii="宋体" w:hAnsi="宋体" w:eastAsia="宋体" w:cs="宋体"/>
          <w:color w:val="000000"/>
          <w:sz w:val="28"/>
          <w:szCs w:val="28"/>
        </w:rPr>
        <w:t>023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bookmarkEnd w:id="1"/>
      <w:r>
        <w:rPr>
          <w:rFonts w:ascii="宋体" w:hAnsi="宋体" w:eastAsia="宋体" w:cs="宋体"/>
          <w:color w:val="000000"/>
          <w:sz w:val="28"/>
          <w:szCs w:val="28"/>
        </w:rPr>
        <w:t>5月16日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上午8</w:t>
      </w:r>
      <w:r>
        <w:rPr>
          <w:rFonts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000000"/>
          <w:sz w:val="28"/>
          <w:szCs w:val="28"/>
        </w:rPr>
        <w:t>0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答辩地点：经济学院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高层</w:t>
      </w:r>
      <w:r>
        <w:rPr>
          <w:rFonts w:ascii="宋体" w:hAnsi="宋体" w:eastAsia="宋体" w:cs="宋体"/>
          <w:color w:val="000000"/>
          <w:sz w:val="28"/>
          <w:szCs w:val="28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资料室</w:t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lNWNkNjQyNWM4MWVkZTU5YTkzZjk0YWRlNTQzYzcifQ=="/>
  </w:docVars>
  <w:rsids>
    <w:rsidRoot w:val="00AB4BD3"/>
    <w:rsid w:val="000E76E4"/>
    <w:rsid w:val="00267E33"/>
    <w:rsid w:val="003A0AA7"/>
    <w:rsid w:val="00465A1D"/>
    <w:rsid w:val="00496B22"/>
    <w:rsid w:val="005828AD"/>
    <w:rsid w:val="007A41EA"/>
    <w:rsid w:val="00854D2E"/>
    <w:rsid w:val="00860C42"/>
    <w:rsid w:val="008E139E"/>
    <w:rsid w:val="00900441"/>
    <w:rsid w:val="00976F57"/>
    <w:rsid w:val="00A67231"/>
    <w:rsid w:val="00AB4BD3"/>
    <w:rsid w:val="00B00A0D"/>
    <w:rsid w:val="00C425BF"/>
    <w:rsid w:val="00C648C0"/>
    <w:rsid w:val="00CD097D"/>
    <w:rsid w:val="00D9154F"/>
    <w:rsid w:val="00F306C9"/>
    <w:rsid w:val="00FF4CD8"/>
    <w:rsid w:val="00FF5A17"/>
    <w:rsid w:val="24276668"/>
    <w:rsid w:val="6B6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5">
    <w:name w:val="heading 4"/>
    <w:basedOn w:val="1"/>
    <w:next w:val="1"/>
    <w:link w:val="12"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6">
    <w:name w:val="heading 5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12">
    <w:name w:val="Heading 4 Char"/>
    <w:basedOn w:val="11"/>
    <w:link w:val="5"/>
    <w:qFormat/>
    <w:uiPriority w:val="9"/>
    <w:rPr>
      <w:b/>
      <w:bCs/>
      <w:color w:val="1A1A1A"/>
      <w:sz w:val="24"/>
      <w:szCs w:val="24"/>
    </w:rPr>
  </w:style>
  <w:style w:type="character" w:customStyle="1" w:styleId="13">
    <w:name w:val="Heading 5 Char"/>
    <w:basedOn w:val="11"/>
    <w:link w:val="6"/>
    <w:qFormat/>
    <w:uiPriority w:val="9"/>
    <w:rPr>
      <w:b/>
      <w:bCs/>
      <w:sz w:val="28"/>
      <w:szCs w:val="28"/>
    </w:rPr>
  </w:style>
  <w:style w:type="character" w:customStyle="1" w:styleId="14">
    <w:name w:val="Header Char"/>
    <w:basedOn w:val="11"/>
    <w:link w:val="8"/>
    <w:qFormat/>
    <w:uiPriority w:val="99"/>
    <w:rPr>
      <w:color w:val="333333"/>
      <w:kern w:val="2"/>
      <w:sz w:val="18"/>
      <w:szCs w:val="18"/>
    </w:rPr>
  </w:style>
  <w:style w:type="character" w:customStyle="1" w:styleId="15">
    <w:name w:val="Footer Char"/>
    <w:basedOn w:val="11"/>
    <w:link w:val="7"/>
    <w:qFormat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387</Characters>
  <Lines>3</Lines>
  <Paragraphs>1</Paragraphs>
  <TotalTime>65</TotalTime>
  <ScaleCrop>false</ScaleCrop>
  <LinksUpToDate>false</LinksUpToDate>
  <CharactersWithSpaces>399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2022-05-21T08:19:00Z</dcterms:created>
  <dc:creator>Administrator</dc:creator>
  <cp:lastModifiedBy>张云虎</cp:lastModifiedBy>
  <dcterms:modified xsi:type="dcterms:W3CDTF">2023-05-12T03:07:46Z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B67B5A2CFB114FB88171FF13381D0E1F</vt:lpwstr>
  </property>
</Properties>
</file>