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C1" w:rsidRDefault="00F919D9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南开大学国际经济贸易系</w:t>
      </w:r>
    </w:p>
    <w:p w:rsidR="004529C1" w:rsidRDefault="00F919D9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20</w:t>
      </w:r>
      <w:r>
        <w:rPr>
          <w:rFonts w:ascii="黑体" w:eastAsia="黑体" w:hAnsi="黑体" w:cs="黑体" w:hint="eastAsia"/>
          <w:sz w:val="30"/>
          <w:szCs w:val="30"/>
        </w:rPr>
        <w:t>20</w:t>
      </w:r>
      <w:r>
        <w:rPr>
          <w:rFonts w:ascii="黑体" w:eastAsia="黑体" w:hAnsi="黑体" w:cs="黑体"/>
          <w:sz w:val="30"/>
          <w:szCs w:val="30"/>
        </w:rPr>
        <w:t>年</w:t>
      </w:r>
      <w:r>
        <w:rPr>
          <w:rFonts w:ascii="黑体" w:eastAsia="黑体" w:hAnsi="黑体" w:cs="黑体" w:hint="eastAsia"/>
          <w:sz w:val="30"/>
          <w:szCs w:val="30"/>
        </w:rPr>
        <w:t>春季</w:t>
      </w:r>
      <w:r>
        <w:rPr>
          <w:rFonts w:ascii="黑体" w:eastAsia="黑体" w:hAnsi="黑体" w:cs="黑体"/>
          <w:sz w:val="30"/>
          <w:szCs w:val="30"/>
        </w:rPr>
        <w:t>国际商务专业硕士</w:t>
      </w:r>
      <w:r>
        <w:rPr>
          <w:rFonts w:ascii="黑体" w:eastAsia="黑体" w:hAnsi="黑体" w:cs="黑体" w:hint="eastAsia"/>
          <w:sz w:val="30"/>
          <w:szCs w:val="30"/>
        </w:rPr>
        <w:t>线下</w:t>
      </w:r>
      <w:r>
        <w:rPr>
          <w:rFonts w:ascii="黑体" w:eastAsia="黑体" w:hAnsi="黑体" w:cs="黑体"/>
          <w:sz w:val="30"/>
          <w:szCs w:val="30"/>
        </w:rPr>
        <w:t>答辩安排</w:t>
      </w:r>
    </w:p>
    <w:p w:rsidR="004529C1" w:rsidRDefault="00F919D9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时间：</w:t>
      </w:r>
      <w:r>
        <w:rPr>
          <w:rFonts w:ascii="黑体" w:eastAsia="黑体" w:hAnsi="黑体" w:cs="黑体"/>
          <w:sz w:val="30"/>
          <w:szCs w:val="30"/>
        </w:rPr>
        <w:t>5</w:t>
      </w:r>
      <w:r>
        <w:rPr>
          <w:rFonts w:ascii="黑体" w:eastAsia="黑体" w:hAnsi="黑体" w:cs="黑体"/>
          <w:sz w:val="30"/>
          <w:szCs w:val="30"/>
        </w:rPr>
        <w:t>月</w:t>
      </w:r>
      <w:r>
        <w:rPr>
          <w:rFonts w:ascii="黑体" w:eastAsia="黑体" w:hAnsi="黑体" w:cs="黑体" w:hint="eastAsia"/>
          <w:sz w:val="30"/>
          <w:szCs w:val="30"/>
        </w:rPr>
        <w:t>28</w:t>
      </w:r>
      <w:r>
        <w:rPr>
          <w:rFonts w:ascii="黑体" w:eastAsia="黑体" w:hAnsi="黑体" w:cs="黑体"/>
          <w:sz w:val="30"/>
          <w:szCs w:val="30"/>
        </w:rPr>
        <w:t>日周四</w:t>
      </w: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2551"/>
        <w:gridCol w:w="1842"/>
        <w:gridCol w:w="1570"/>
        <w:gridCol w:w="890"/>
      </w:tblGrid>
      <w:tr w:rsidR="004529C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分组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答辩委员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导师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地点</w:t>
            </w:r>
          </w:p>
        </w:tc>
      </w:tr>
      <w:tr w:rsidR="004529C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组</w:t>
            </w:r>
          </w:p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(8:30-)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佟家栋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周申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何永江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曹吉云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梁宏利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</w:rPr>
              <w:t>校外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邵朝对（秘书）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陆范成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迟晓彤</w:t>
            </w:r>
          </w:p>
          <w:p w:rsidR="004529C1" w:rsidRDefault="00452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4529C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佟家栋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曹吉云</w:t>
            </w:r>
          </w:p>
          <w:p w:rsidR="004529C1" w:rsidRDefault="004529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楼</w:t>
            </w:r>
          </w:p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会议室</w:t>
            </w:r>
          </w:p>
        </w:tc>
      </w:tr>
      <w:tr w:rsidR="004529C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组</w:t>
            </w:r>
          </w:p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(8:30-)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张兵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谢娟娟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黄春媛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邵敏</w:t>
            </w:r>
          </w:p>
          <w:p w:rsidR="004529C1" w:rsidRDefault="00F919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黑祖庆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</w:rPr>
              <w:t>校外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杨嗣强</w:t>
            </w:r>
            <w:r>
              <w:rPr>
                <w:rFonts w:ascii="宋体" w:eastAsia="宋体" w:hAnsi="宋体" w:cs="宋体"/>
                <w:sz w:val="24"/>
                <w:szCs w:val="24"/>
              </w:rPr>
              <w:t>（秘书）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汪酉宁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刘津锴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万昊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刘海宁</w:t>
            </w:r>
          </w:p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葛欣如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张兵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谢娟娟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谢娟娟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王自锋</w:t>
            </w:r>
          </w:p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邵敏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楼</w:t>
            </w:r>
          </w:p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资料室</w:t>
            </w:r>
          </w:p>
        </w:tc>
      </w:tr>
      <w:tr w:rsidR="004529C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下午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(2:00-)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薛军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包群</w:t>
            </w:r>
          </w:p>
          <w:p w:rsidR="004529C1" w:rsidRDefault="00F919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彭支伟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周燕</w:t>
            </w:r>
          </w:p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梁宏利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</w:rPr>
              <w:t>校外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吕雪莹</w:t>
            </w:r>
            <w:r>
              <w:rPr>
                <w:rFonts w:ascii="宋体" w:eastAsia="宋体" w:hAnsi="宋体" w:cs="宋体"/>
                <w:sz w:val="24"/>
                <w:szCs w:val="24"/>
              </w:rPr>
              <w:t>（秘书）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王靖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栾晓丽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徐涛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曾洁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吕庆创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包群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包群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孙浦阳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彭支伟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周燕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楼</w:t>
            </w:r>
          </w:p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会议室</w:t>
            </w:r>
          </w:p>
        </w:tc>
      </w:tr>
      <w:tr w:rsidR="004529C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</w:rPr>
              <w:t>组</w:t>
            </w:r>
          </w:p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下午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(2:00-)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胡昭玲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李坤望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林力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李飞跃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黑祖庆</w:t>
            </w: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</w:rPr>
              <w:t>校外</w:t>
            </w:r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侯欣裕</w:t>
            </w:r>
            <w:r>
              <w:rPr>
                <w:rFonts w:ascii="宋体" w:eastAsia="宋体" w:hAnsi="宋体" w:cs="宋体"/>
                <w:sz w:val="24"/>
                <w:szCs w:val="24"/>
              </w:rPr>
              <w:t>（秘书）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迟晋智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张伯伟</w:t>
            </w:r>
          </w:p>
          <w:p w:rsidR="004529C1" w:rsidRDefault="004529C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楼</w:t>
            </w:r>
          </w:p>
          <w:p w:rsidR="004529C1" w:rsidRDefault="00F919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资料室</w:t>
            </w:r>
          </w:p>
        </w:tc>
      </w:tr>
    </w:tbl>
    <w:p w:rsidR="004529C1" w:rsidRDefault="004529C1">
      <w:pPr>
        <w:rPr>
          <w:rFonts w:ascii="宋体" w:eastAsia="宋体" w:hAnsi="宋体" w:cs="宋体"/>
          <w:szCs w:val="21"/>
        </w:rPr>
      </w:pPr>
    </w:p>
    <w:tbl>
      <w:tblPr>
        <w:tblW w:w="86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7"/>
        <w:gridCol w:w="6946"/>
      </w:tblGrid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论文题目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陆范成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中国与东北亚主要国家进出口贸易的影响因素及潜力分析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迟晓彤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pStyle w:val="Default"/>
            </w:pPr>
            <w:r>
              <w:rPr>
                <w:rFonts w:hint="eastAsia"/>
              </w:rPr>
              <w:t>并购方式对中国企业跨境并购溢价的影响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汪酉宁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中美公募基金发展特点比较研究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刘津锴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金融发展、</w:t>
            </w:r>
            <w:r>
              <w:rPr>
                <w:sz w:val="24"/>
                <w:szCs w:val="24"/>
              </w:rPr>
              <w:t>FDI</w:t>
            </w:r>
            <w:r>
              <w:rPr>
                <w:rFonts w:hint="eastAsia"/>
                <w:sz w:val="24"/>
                <w:szCs w:val="24"/>
              </w:rPr>
              <w:t>对京津冀产业结构调整的影响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万昊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江西省与东盟国家双边贸易的影响因素及潜力研究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刘海宁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全球经济政策不确定性与国际石油价格波动的关系研究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葛欣如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pStyle w:val="Default"/>
            </w:pPr>
            <w:r>
              <w:rPr>
                <w:rFonts w:hint="eastAsia"/>
              </w:rPr>
              <w:t>社会责任履行对企业经营绩效的影响研究</w:t>
            </w:r>
            <w:r>
              <w:t>——</w:t>
            </w:r>
            <w:r>
              <w:rPr>
                <w:rFonts w:hint="eastAsia"/>
              </w:rPr>
              <w:t>基于上市公司数据的实证分析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异质性视角下出口失败企业再出口的影响因素分析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栾晓丽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合作对象多样性与合资关系持久性—基于在华外资企业的实证研究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徐涛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我国机电产品国际竞争力研究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曾洁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资管新规下我国信托行业的转型发展研究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吕庆创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中国软件行业出口竞争力分析—基于波特钻石模型</w:t>
            </w:r>
          </w:p>
        </w:tc>
      </w:tr>
      <w:tr w:rsidR="004529C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9C1" w:rsidRDefault="00F9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迟晋智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9C1" w:rsidRDefault="00F919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中国自由贸易试验区政策效应分析——以中国（上海）自由贸易试验区为例析</w:t>
            </w:r>
          </w:p>
        </w:tc>
      </w:tr>
    </w:tbl>
    <w:p w:rsidR="004529C1" w:rsidRDefault="004529C1">
      <w:pPr>
        <w:rPr>
          <w:rFonts w:ascii="宋体" w:eastAsia="宋体" w:hAnsi="宋体" w:cs="宋体"/>
          <w:szCs w:val="21"/>
        </w:rPr>
      </w:pPr>
    </w:p>
    <w:sectPr w:rsidR="004529C1" w:rsidSect="00452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characterSpacingControl w:val="doNotCompress"/>
  <w:compat>
    <w:useFELayout/>
  </w:compat>
  <w:rsids>
    <w:rsidRoot w:val="003B5C6D"/>
    <w:rsid w:val="00033171"/>
    <w:rsid w:val="000B69C6"/>
    <w:rsid w:val="000C437E"/>
    <w:rsid w:val="00103A54"/>
    <w:rsid w:val="001243CF"/>
    <w:rsid w:val="00137C7C"/>
    <w:rsid w:val="00174768"/>
    <w:rsid w:val="001961F0"/>
    <w:rsid w:val="002002F1"/>
    <w:rsid w:val="002E107E"/>
    <w:rsid w:val="002E535F"/>
    <w:rsid w:val="00337C83"/>
    <w:rsid w:val="00337DF2"/>
    <w:rsid w:val="00344137"/>
    <w:rsid w:val="003A6EFB"/>
    <w:rsid w:val="003B5C6D"/>
    <w:rsid w:val="003C482A"/>
    <w:rsid w:val="003E4286"/>
    <w:rsid w:val="004529C1"/>
    <w:rsid w:val="004B4012"/>
    <w:rsid w:val="005747E6"/>
    <w:rsid w:val="005B6862"/>
    <w:rsid w:val="00646EFA"/>
    <w:rsid w:val="0068182F"/>
    <w:rsid w:val="007A6EC1"/>
    <w:rsid w:val="0080165C"/>
    <w:rsid w:val="0085276C"/>
    <w:rsid w:val="00863B64"/>
    <w:rsid w:val="00867BD7"/>
    <w:rsid w:val="00871B13"/>
    <w:rsid w:val="008B2CC3"/>
    <w:rsid w:val="008B607C"/>
    <w:rsid w:val="009540B4"/>
    <w:rsid w:val="00994AA4"/>
    <w:rsid w:val="00A91061"/>
    <w:rsid w:val="00AD64EB"/>
    <w:rsid w:val="00AF2CE7"/>
    <w:rsid w:val="00B061D9"/>
    <w:rsid w:val="00B44795"/>
    <w:rsid w:val="00B70099"/>
    <w:rsid w:val="00B8621A"/>
    <w:rsid w:val="00BB4B3C"/>
    <w:rsid w:val="00BF05E5"/>
    <w:rsid w:val="00CC429C"/>
    <w:rsid w:val="00CE43E3"/>
    <w:rsid w:val="00D20066"/>
    <w:rsid w:val="00D26D3B"/>
    <w:rsid w:val="00D5276B"/>
    <w:rsid w:val="00D962D7"/>
    <w:rsid w:val="00E15122"/>
    <w:rsid w:val="00E361AE"/>
    <w:rsid w:val="00E4323B"/>
    <w:rsid w:val="00F541C3"/>
    <w:rsid w:val="00F919D9"/>
    <w:rsid w:val="00FE70FB"/>
    <w:rsid w:val="00FF7793"/>
    <w:rsid w:val="1FDC0732"/>
    <w:rsid w:val="21A775A8"/>
    <w:rsid w:val="51D5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529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wangzifeng</cp:lastModifiedBy>
  <cp:revision>48</cp:revision>
  <dcterms:created xsi:type="dcterms:W3CDTF">2020-04-29T01:22:00Z</dcterms:created>
  <dcterms:modified xsi:type="dcterms:W3CDTF">2020-05-18T07:54:00Z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